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076" w:rsidRDefault="00345076" w:rsidP="00345076">
      <w:pPr>
        <w:pStyle w:val="KonuBal"/>
        <w:jc w:val="center"/>
        <w:rPr>
          <w:sz w:val="20"/>
        </w:rPr>
      </w:pPr>
      <w:r>
        <w:rPr>
          <w:sz w:val="20"/>
        </w:rPr>
        <w:t>YENİŞEHİR BELEDİYE BAŞKANLIĞINDAN</w:t>
      </w:r>
    </w:p>
    <w:p w:rsidR="00345076" w:rsidRPr="004E3890" w:rsidRDefault="00345076" w:rsidP="00345076">
      <w:pPr>
        <w:pStyle w:val="GvdeMetniGirintisi"/>
        <w:tabs>
          <w:tab w:val="left" w:pos="708"/>
        </w:tabs>
        <w:rPr>
          <w:sz w:val="22"/>
          <w:szCs w:val="22"/>
        </w:rPr>
      </w:pPr>
      <w:r w:rsidRPr="004E3890">
        <w:rPr>
          <w:sz w:val="22"/>
          <w:szCs w:val="22"/>
        </w:rPr>
        <w:t>Belediye Meclisimiz ekli gündemi görüşmek üzere 5393 sayılı Belediye Kanununun 20. maddesine göre 0</w:t>
      </w:r>
      <w:r w:rsidR="004E3890">
        <w:rPr>
          <w:sz w:val="22"/>
          <w:szCs w:val="22"/>
        </w:rPr>
        <w:t>6</w:t>
      </w:r>
      <w:r w:rsidRPr="004E3890">
        <w:rPr>
          <w:sz w:val="22"/>
          <w:szCs w:val="22"/>
        </w:rPr>
        <w:t xml:space="preserve">/12/2019 </w:t>
      </w:r>
      <w:r w:rsidR="004E3890">
        <w:rPr>
          <w:sz w:val="22"/>
          <w:szCs w:val="22"/>
        </w:rPr>
        <w:t>Cuma</w:t>
      </w:r>
      <w:r w:rsidRPr="004E3890">
        <w:rPr>
          <w:sz w:val="22"/>
          <w:szCs w:val="22"/>
        </w:rPr>
        <w:t xml:space="preserve"> günü saat 14.00’de</w:t>
      </w:r>
      <w:r w:rsidRPr="004E3890">
        <w:rPr>
          <w:b/>
          <w:sz w:val="22"/>
          <w:szCs w:val="22"/>
        </w:rPr>
        <w:t xml:space="preserve"> </w:t>
      </w:r>
      <w:r w:rsidRPr="004E3890">
        <w:rPr>
          <w:sz w:val="22"/>
          <w:szCs w:val="22"/>
        </w:rPr>
        <w:t>Belediyemiz Hizmet Binası Meclis Toplantı Salonunda toplanacaktır. Duyurulur.</w:t>
      </w:r>
    </w:p>
    <w:p w:rsidR="00345076" w:rsidRDefault="00345076" w:rsidP="00345076">
      <w:pPr>
        <w:pStyle w:val="GvdeMetniGirintisi"/>
        <w:tabs>
          <w:tab w:val="left" w:pos="708"/>
        </w:tabs>
        <w:ind w:firstLine="567"/>
        <w:rPr>
          <w:sz w:val="6"/>
          <w:szCs w:val="6"/>
        </w:rPr>
      </w:pPr>
    </w:p>
    <w:p w:rsidR="00345076" w:rsidRDefault="00345076" w:rsidP="00345076">
      <w:pPr>
        <w:pStyle w:val="GvdeMetniGirintisi"/>
        <w:tabs>
          <w:tab w:val="left" w:pos="3402"/>
        </w:tabs>
        <w:ind w:firstLine="0"/>
        <w:rPr>
          <w:b/>
          <w:sz w:val="20"/>
          <w:u w:val="single"/>
        </w:rPr>
      </w:pPr>
      <w:r>
        <w:rPr>
          <w:b/>
          <w:sz w:val="20"/>
          <w:u w:val="single"/>
        </w:rPr>
        <w:t>G Ü N D E M</w:t>
      </w:r>
      <w:r>
        <w:rPr>
          <w:b/>
          <w:sz w:val="20"/>
          <w:u w:val="single"/>
        </w:rPr>
        <w:tab/>
        <w:t>:</w:t>
      </w:r>
    </w:p>
    <w:p w:rsidR="00345076" w:rsidRDefault="00345076" w:rsidP="00345076">
      <w:pPr>
        <w:tabs>
          <w:tab w:val="left" w:pos="9498"/>
        </w:tabs>
        <w:jc w:val="both"/>
        <w:rPr>
          <w:rFonts w:ascii="Arial" w:hAnsi="Arial" w:cs="Arial"/>
          <w:sz w:val="8"/>
          <w:szCs w:val="8"/>
          <w:u w:val="single"/>
        </w:rPr>
      </w:pPr>
    </w:p>
    <w:p w:rsidR="004E3890" w:rsidRDefault="004E3890" w:rsidP="004E3890">
      <w:pPr>
        <w:tabs>
          <w:tab w:val="left" w:pos="9498"/>
        </w:tabs>
        <w:jc w:val="both"/>
        <w:rPr>
          <w:rFonts w:ascii="Arial" w:hAnsi="Arial" w:cs="Arial"/>
          <w:u w:val="single"/>
        </w:rPr>
      </w:pPr>
    </w:p>
    <w:p w:rsidR="004E3890" w:rsidRDefault="004E3890" w:rsidP="004E3890">
      <w:pPr>
        <w:numPr>
          <w:ilvl w:val="0"/>
          <w:numId w:val="1"/>
        </w:numPr>
        <w:ind w:left="567" w:hanging="283"/>
        <w:jc w:val="both"/>
        <w:rPr>
          <w:rFonts w:ascii="Arial" w:hAnsi="Arial" w:cs="Arial"/>
          <w:sz w:val="22"/>
          <w:szCs w:val="22"/>
        </w:rPr>
      </w:pPr>
      <w:r>
        <w:rPr>
          <w:rFonts w:ascii="Arial" w:hAnsi="Arial" w:cs="Arial"/>
          <w:sz w:val="22"/>
          <w:szCs w:val="22"/>
        </w:rPr>
        <w:t xml:space="preserve">Yoklama ve açılış.  </w:t>
      </w:r>
    </w:p>
    <w:p w:rsidR="004E3890" w:rsidRDefault="004E3890" w:rsidP="004E3890">
      <w:pPr>
        <w:tabs>
          <w:tab w:val="left" w:pos="426"/>
        </w:tabs>
        <w:ind w:firstLine="284"/>
        <w:jc w:val="both"/>
        <w:rPr>
          <w:rFonts w:ascii="Arial" w:hAnsi="Arial" w:cs="Arial"/>
          <w:sz w:val="22"/>
          <w:szCs w:val="22"/>
        </w:rPr>
      </w:pPr>
    </w:p>
    <w:p w:rsidR="004E3890" w:rsidRDefault="004E3890" w:rsidP="004E3890">
      <w:pPr>
        <w:numPr>
          <w:ilvl w:val="0"/>
          <w:numId w:val="1"/>
        </w:numPr>
        <w:ind w:left="567" w:hanging="283"/>
        <w:jc w:val="both"/>
        <w:rPr>
          <w:rFonts w:ascii="Arial" w:hAnsi="Arial" w:cs="Arial"/>
          <w:sz w:val="22"/>
          <w:szCs w:val="22"/>
        </w:rPr>
      </w:pPr>
      <w:r>
        <w:rPr>
          <w:rFonts w:ascii="Arial" w:hAnsi="Arial" w:cs="Arial"/>
          <w:sz w:val="22"/>
          <w:szCs w:val="22"/>
        </w:rPr>
        <w:t>Bir önceki birleşim tutanak özetinin okunması.</w:t>
      </w:r>
    </w:p>
    <w:p w:rsidR="004E3890" w:rsidRDefault="004E3890" w:rsidP="004E3890">
      <w:pPr>
        <w:ind w:left="567"/>
        <w:jc w:val="both"/>
        <w:rPr>
          <w:rFonts w:ascii="Arial" w:hAnsi="Arial" w:cs="Arial"/>
          <w:sz w:val="22"/>
          <w:szCs w:val="22"/>
        </w:rPr>
      </w:pPr>
    </w:p>
    <w:p w:rsidR="004E3890" w:rsidRDefault="004E3890" w:rsidP="004E3890">
      <w:pPr>
        <w:numPr>
          <w:ilvl w:val="0"/>
          <w:numId w:val="1"/>
        </w:numPr>
        <w:tabs>
          <w:tab w:val="clear" w:pos="360"/>
          <w:tab w:val="num" w:pos="567"/>
        </w:tabs>
        <w:ind w:left="567" w:hanging="283"/>
        <w:jc w:val="both"/>
        <w:rPr>
          <w:rFonts w:ascii="Arial" w:hAnsi="Arial" w:cs="Arial"/>
          <w:sz w:val="22"/>
          <w:szCs w:val="22"/>
        </w:rPr>
      </w:pPr>
      <w:r>
        <w:rPr>
          <w:rFonts w:ascii="Arial" w:hAnsi="Arial" w:cs="Arial"/>
          <w:sz w:val="22"/>
          <w:szCs w:val="22"/>
        </w:rPr>
        <w:t>Kütüphane Müdürlüğünün 04/11/2019 tarih ve 160 Sayılı Meclis Kararı ile yürürlüğe giren Görev, Yetki ve Çalışma Yönetmeliğinin yeniden düzenlenmesi ile ilgili teklife ait Kültür Sanat ve Turizm Komisyonu ile Gençlik Eğitim ve Spor Komisyonu ortak raporunun görüşülmesi.</w:t>
      </w:r>
    </w:p>
    <w:p w:rsidR="004E3890" w:rsidRDefault="004E3890" w:rsidP="004E3890">
      <w:pPr>
        <w:ind w:left="567"/>
        <w:jc w:val="both"/>
        <w:rPr>
          <w:rFonts w:ascii="Arial" w:hAnsi="Arial" w:cs="Arial"/>
          <w:sz w:val="22"/>
          <w:szCs w:val="22"/>
        </w:rPr>
      </w:pPr>
    </w:p>
    <w:p w:rsidR="004E3890" w:rsidRDefault="004E3890" w:rsidP="004E3890">
      <w:pPr>
        <w:numPr>
          <w:ilvl w:val="0"/>
          <w:numId w:val="1"/>
        </w:numPr>
        <w:ind w:left="567" w:hanging="283"/>
        <w:jc w:val="both"/>
        <w:rPr>
          <w:rFonts w:ascii="Arial" w:hAnsi="Arial" w:cs="Arial"/>
          <w:sz w:val="22"/>
          <w:szCs w:val="22"/>
        </w:rPr>
      </w:pPr>
      <w:r>
        <w:rPr>
          <w:rFonts w:ascii="Arial" w:hAnsi="Arial" w:cs="Arial"/>
          <w:sz w:val="22"/>
          <w:szCs w:val="22"/>
        </w:rPr>
        <w:t>Belediyemiz mücavir alan sınırları içerisinde bulunan yerlerde Altyapı Geçiş Ücretleri ve GSM Baz İstasyonlarının iş ve işlemlerini gerçekleştirmek için  Belediye Başkanına yetki verilmesi ile ilgili teklife ait Plan ve Bütçe Komisyonu ile Sosyal Yardım ve Hizmetler Komisyonu ortak raporunun görüşülmesi.</w:t>
      </w:r>
    </w:p>
    <w:p w:rsidR="004E3890" w:rsidRDefault="004E3890" w:rsidP="004E3890">
      <w:pPr>
        <w:ind w:left="567"/>
        <w:jc w:val="both"/>
        <w:rPr>
          <w:rFonts w:ascii="Arial" w:hAnsi="Arial" w:cs="Arial"/>
          <w:sz w:val="22"/>
          <w:szCs w:val="22"/>
        </w:rPr>
      </w:pPr>
    </w:p>
    <w:p w:rsidR="004E3890" w:rsidRDefault="004E3890" w:rsidP="004E3890">
      <w:pPr>
        <w:numPr>
          <w:ilvl w:val="0"/>
          <w:numId w:val="1"/>
        </w:numPr>
        <w:ind w:left="567" w:hanging="283"/>
        <w:jc w:val="both"/>
        <w:rPr>
          <w:rFonts w:ascii="Arial" w:hAnsi="Arial" w:cs="Arial"/>
          <w:sz w:val="22"/>
          <w:szCs w:val="22"/>
        </w:rPr>
      </w:pPr>
      <w:r>
        <w:rPr>
          <w:rFonts w:ascii="Arial" w:hAnsi="Arial" w:cs="Arial"/>
          <w:sz w:val="22"/>
          <w:szCs w:val="22"/>
        </w:rPr>
        <w:t>Belediyemiz yıl sonu ödenek işlemleri ile ilgili Mahalli İdareler Bütçe ve Muhasebe Yönetmeliğinin 36. Maddesi uyarınca aktarma, 39. maddesi uyarınca da ödeneklerin iptali ve devri işlemleri ile ilgili teklife ait Plan ve Bütçe Komisyonu ile Ekonomik Hayatın Geliştirilmesi Komisyonu ortak raporunun  görüşülmesi.</w:t>
      </w:r>
    </w:p>
    <w:p w:rsidR="004E3890" w:rsidRDefault="004E3890" w:rsidP="004E3890">
      <w:pPr>
        <w:ind w:left="567"/>
        <w:jc w:val="both"/>
        <w:rPr>
          <w:rFonts w:ascii="Arial" w:hAnsi="Arial" w:cs="Arial"/>
          <w:sz w:val="22"/>
          <w:szCs w:val="22"/>
        </w:rPr>
      </w:pPr>
    </w:p>
    <w:p w:rsidR="004E3890" w:rsidRDefault="004E3890" w:rsidP="004E3890">
      <w:pPr>
        <w:numPr>
          <w:ilvl w:val="0"/>
          <w:numId w:val="1"/>
        </w:numPr>
        <w:tabs>
          <w:tab w:val="clear" w:pos="360"/>
          <w:tab w:val="num" w:pos="567"/>
        </w:tabs>
        <w:ind w:left="426" w:hanging="142"/>
        <w:jc w:val="both"/>
        <w:rPr>
          <w:rFonts w:ascii="Arial" w:hAnsi="Arial" w:cs="Arial"/>
          <w:sz w:val="22"/>
          <w:szCs w:val="22"/>
        </w:rPr>
      </w:pPr>
      <w:r>
        <w:rPr>
          <w:rFonts w:ascii="Arial" w:hAnsi="Arial" w:cs="Arial"/>
          <w:sz w:val="22"/>
          <w:szCs w:val="22"/>
        </w:rPr>
        <w:t>Belediye Meclisimiz tarafından  08/11/2019 tarih ve 172 sayılı kararı ile kabul edilen 2020 Mali Yılı Vergi, Harç ve Ücret Tarifesine ek tarife ile ilgili teklife ait Plan ve Bütçe Komisyonu, Toplumsal Adalet Komisyonu ile Ekonomik Hayatın Geliştirilmesi Komisyonu ortak raporunun görüşülmesi.</w:t>
      </w:r>
    </w:p>
    <w:p w:rsidR="004E3890" w:rsidRDefault="004E3890" w:rsidP="004E3890">
      <w:pPr>
        <w:ind w:left="567"/>
        <w:jc w:val="both"/>
        <w:rPr>
          <w:rFonts w:ascii="Arial" w:hAnsi="Arial" w:cs="Arial"/>
          <w:sz w:val="22"/>
          <w:szCs w:val="22"/>
        </w:rPr>
      </w:pPr>
    </w:p>
    <w:p w:rsidR="004E3890" w:rsidRDefault="004E3890" w:rsidP="004E3890">
      <w:pPr>
        <w:numPr>
          <w:ilvl w:val="0"/>
          <w:numId w:val="1"/>
        </w:numPr>
        <w:tabs>
          <w:tab w:val="clear" w:pos="360"/>
          <w:tab w:val="num" w:pos="567"/>
        </w:tabs>
        <w:ind w:left="567" w:hanging="283"/>
        <w:jc w:val="both"/>
        <w:rPr>
          <w:rFonts w:ascii="Arial" w:hAnsi="Arial" w:cs="Arial"/>
          <w:sz w:val="22"/>
          <w:szCs w:val="22"/>
        </w:rPr>
      </w:pPr>
      <w:r>
        <w:rPr>
          <w:rFonts w:ascii="Arial" w:hAnsi="Arial" w:cs="Arial"/>
          <w:sz w:val="22"/>
          <w:szCs w:val="22"/>
        </w:rPr>
        <w:t>Belediye Meclisimiz tarafından 08/11/2019 tarih ve 172 sayılı kararı ile kabul edilen 2020 Mali Yılı Vergi, Harç ve Ücret Tarifesine ek tarife olarak Belediyemiz sınırları içerisinde bulunan özel mülkiyete ait ağaçların budama ve kesme ücreti ile ilgili  teklife ait Plan ve Bütçe Komisyonu ile Toplumsal Adalet Komisyonu ortak raporunun görüşülmesi</w:t>
      </w:r>
    </w:p>
    <w:p w:rsidR="004E3890" w:rsidRDefault="004E3890" w:rsidP="004E3890">
      <w:pPr>
        <w:ind w:left="567"/>
        <w:jc w:val="both"/>
        <w:rPr>
          <w:rFonts w:ascii="Arial" w:hAnsi="Arial" w:cs="Arial"/>
          <w:sz w:val="22"/>
          <w:szCs w:val="22"/>
        </w:rPr>
      </w:pPr>
    </w:p>
    <w:p w:rsidR="004E3890" w:rsidRDefault="004E3890" w:rsidP="004E3890">
      <w:pPr>
        <w:numPr>
          <w:ilvl w:val="0"/>
          <w:numId w:val="1"/>
        </w:numPr>
        <w:tabs>
          <w:tab w:val="clear" w:pos="360"/>
          <w:tab w:val="num" w:pos="567"/>
        </w:tabs>
        <w:ind w:left="567" w:hanging="425"/>
        <w:jc w:val="both"/>
        <w:rPr>
          <w:rFonts w:ascii="Arial" w:hAnsi="Arial" w:cs="Arial"/>
          <w:sz w:val="22"/>
          <w:szCs w:val="22"/>
        </w:rPr>
      </w:pPr>
      <w:r>
        <w:rPr>
          <w:rFonts w:ascii="Arial" w:hAnsi="Arial" w:cs="Arial"/>
          <w:sz w:val="22"/>
          <w:szCs w:val="22"/>
        </w:rPr>
        <w:t>Belediyemiz personellerinin işe geliş ve gidişlerinin zamanında sağlanması ile cenaze ve kademe birimi hizmet ve çalışmalarında kullanılmak üzere taşıt satın alınması ile ilgili teklife ait Plan ve Bütçe Komisyonu ile Gıda Tarım ve Sağlık Komisyonu ortak raporunun görüşülmesi.</w:t>
      </w:r>
    </w:p>
    <w:p w:rsidR="004E3890" w:rsidRDefault="004E3890" w:rsidP="004E3890">
      <w:pPr>
        <w:ind w:left="567"/>
        <w:jc w:val="both"/>
        <w:rPr>
          <w:rFonts w:ascii="Arial" w:hAnsi="Arial" w:cs="Arial"/>
          <w:sz w:val="22"/>
          <w:szCs w:val="22"/>
        </w:rPr>
      </w:pPr>
    </w:p>
    <w:p w:rsidR="004E3890" w:rsidRDefault="004E3890" w:rsidP="004E3890">
      <w:pPr>
        <w:numPr>
          <w:ilvl w:val="0"/>
          <w:numId w:val="1"/>
        </w:numPr>
        <w:tabs>
          <w:tab w:val="clear" w:pos="360"/>
          <w:tab w:val="num" w:pos="567"/>
        </w:tabs>
        <w:ind w:left="567" w:hanging="425"/>
        <w:jc w:val="both"/>
        <w:rPr>
          <w:rFonts w:ascii="Arial" w:hAnsi="Arial" w:cs="Arial"/>
          <w:sz w:val="22"/>
          <w:szCs w:val="22"/>
        </w:rPr>
      </w:pPr>
      <w:r>
        <w:rPr>
          <w:rFonts w:ascii="Arial" w:hAnsi="Arial" w:cs="Arial"/>
          <w:sz w:val="22"/>
          <w:szCs w:val="22"/>
        </w:rPr>
        <w:t>Yerel, Bölgesel, Ulusal ve Uluslararası Projeler kapsamında iş ve işlemler için anlaşma, sözleşme, protokol imzalamak üzere Belediye Başkanına görev süresi sonuna kadar yetki verilmesi ile ilgili teklife ait Dış İlişkiler Komisyonu, Toplumsal Adalet Komisyonu ile Kültür Sanat ve Turizm Komisyonu ortak raporunun görüşülmesi.</w:t>
      </w:r>
    </w:p>
    <w:p w:rsidR="004E3890" w:rsidRDefault="004E3890" w:rsidP="004E3890">
      <w:pPr>
        <w:ind w:left="567"/>
        <w:jc w:val="both"/>
        <w:rPr>
          <w:rFonts w:ascii="Arial" w:hAnsi="Arial" w:cs="Arial"/>
          <w:sz w:val="22"/>
          <w:szCs w:val="22"/>
        </w:rPr>
      </w:pPr>
    </w:p>
    <w:p w:rsidR="004E3890" w:rsidRDefault="004E3890" w:rsidP="004E3890">
      <w:pPr>
        <w:numPr>
          <w:ilvl w:val="0"/>
          <w:numId w:val="1"/>
        </w:numPr>
        <w:ind w:left="567" w:hanging="425"/>
        <w:jc w:val="both"/>
        <w:rPr>
          <w:rFonts w:ascii="Arial" w:hAnsi="Arial" w:cs="Arial"/>
          <w:sz w:val="22"/>
          <w:szCs w:val="22"/>
        </w:rPr>
      </w:pPr>
      <w:r>
        <w:rPr>
          <w:rFonts w:ascii="Arial" w:hAnsi="Arial" w:cs="Arial"/>
          <w:sz w:val="22"/>
          <w:szCs w:val="22"/>
        </w:rPr>
        <w:t>Yenişehir Belediyesi Sıfır Atık Birimi kurulması ile ilgili teklife ait Ekoloji Komisyonu ile Gıda Tarım ve Sağlık Komisyonu ortak raporunun görüşülmesi.</w:t>
      </w:r>
    </w:p>
    <w:p w:rsidR="004E3890" w:rsidRDefault="004E3890" w:rsidP="004E3890">
      <w:pPr>
        <w:ind w:left="567"/>
        <w:jc w:val="both"/>
        <w:rPr>
          <w:rFonts w:ascii="Arial" w:hAnsi="Arial" w:cs="Arial"/>
          <w:sz w:val="22"/>
          <w:szCs w:val="22"/>
        </w:rPr>
      </w:pPr>
    </w:p>
    <w:p w:rsidR="00267A3E" w:rsidRDefault="004E3890" w:rsidP="004E3890">
      <w:pPr>
        <w:numPr>
          <w:ilvl w:val="0"/>
          <w:numId w:val="1"/>
        </w:numPr>
        <w:ind w:left="567" w:hanging="283"/>
        <w:jc w:val="both"/>
      </w:pPr>
      <w:r>
        <w:rPr>
          <w:rFonts w:ascii="Arial" w:hAnsi="Arial" w:cs="Arial"/>
          <w:sz w:val="22"/>
          <w:szCs w:val="22"/>
        </w:rPr>
        <w:t>Atatürk Kültür Merkezindeki solanların ücretlendirilmesi ile ilgili teklife ait Plan ve Bütçe Komisyonu raporunun görüşülmesi.</w:t>
      </w:r>
    </w:p>
    <w:sectPr w:rsidR="00267A3E" w:rsidSect="004E3890">
      <w:pgSz w:w="11906" w:h="16838"/>
      <w:pgMar w:top="1134" w:right="1134" w:bottom="851" w:left="1418"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345076"/>
    <w:rsid w:val="004E3890"/>
    <w:rsid w:val="00891232"/>
    <w:rsid w:val="00BE7B9A"/>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076"/>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345076"/>
    <w:rPr>
      <w:rFonts w:ascii="Arial" w:hAnsi="Arial" w:cs="Arial"/>
      <w:b/>
      <w:sz w:val="24"/>
    </w:rPr>
  </w:style>
  <w:style w:type="paragraph" w:styleId="GvdeMetniGirintisi">
    <w:name w:val="Body Text Indent"/>
    <w:basedOn w:val="Normal"/>
    <w:link w:val="GvdeMetniGirintisiChar"/>
    <w:semiHidden/>
    <w:unhideWhenUsed/>
    <w:rsid w:val="00345076"/>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345076"/>
    <w:rPr>
      <w:rFonts w:ascii="Arial" w:hAnsi="Arial"/>
      <w:sz w:val="24"/>
    </w:rPr>
  </w:style>
  <w:style w:type="paragraph" w:styleId="KonuBal">
    <w:name w:val="Title"/>
    <w:basedOn w:val="Normal"/>
    <w:link w:val="KonuBalChar"/>
    <w:qFormat/>
    <w:rsid w:val="00345076"/>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345076"/>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69010139">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yazi_bos_2019-12-10_13-44__399756</Template>
  <TotalTime>1</TotalTime>
  <Pages>1</Pages>
  <Words>411</Words>
  <Characters>2348</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2019-12-10T12:08:00Z</dcterms:created>
  <dcterms:modified xsi:type="dcterms:W3CDTF">2019-12-10T12:08:00Z</dcterms:modified>
</cp:coreProperties>
</file>