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rPr>
                <w:sz w:val="24"/>
              </w:rPr>
            </w:pPr>
          </w:p>
        </w:tc>
      </w:tr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064252" w:rsidRDefault="00C25F22" w:rsidP="00064252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Kültür İşleri Müdürlüğünün 23/12/2020 tarih ve 15660656-020-30991 sayılı yazısı ve ekleri okunarak görüşmeye geçildi.</w:t>
            </w:r>
          </w:p>
        </w:tc>
      </w:tr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rPr>
                <w:sz w:val="24"/>
              </w:rPr>
            </w:pPr>
          </w:p>
        </w:tc>
      </w:tr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064252" w:rsidRDefault="00064252" w:rsidP="00064252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064252" w:rsidRDefault="00064252" w:rsidP="00064252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064252" w:rsidRPr="00064252" w:rsidRDefault="00064252" w:rsidP="00064252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Tunceli İli Nazimiye İlçe</w:t>
            </w:r>
            <w:r w:rsidRPr="00064252">
              <w:rPr>
                <w:rFonts w:ascii="Arial" w:hAnsi="Arial" w:cs="Arial"/>
                <w:sz w:val="24"/>
              </w:rPr>
              <w:t xml:space="preserve"> Belediyesi, </w:t>
            </w:r>
            <w:r>
              <w:rPr>
                <w:rFonts w:ascii="Arial" w:hAnsi="Arial" w:cs="Arial"/>
                <w:sz w:val="24"/>
              </w:rPr>
              <w:t>03.12.2020</w:t>
            </w:r>
            <w:r w:rsidRPr="00064252">
              <w:rPr>
                <w:rFonts w:ascii="Arial" w:hAnsi="Arial" w:cs="Arial"/>
                <w:sz w:val="24"/>
              </w:rPr>
              <w:t xml:space="preserve"> tarih ve </w:t>
            </w:r>
            <w:r>
              <w:rPr>
                <w:rFonts w:ascii="Arial" w:hAnsi="Arial" w:cs="Arial"/>
                <w:sz w:val="24"/>
              </w:rPr>
              <w:t>959</w:t>
            </w:r>
            <w:r w:rsidRPr="00064252">
              <w:rPr>
                <w:rFonts w:ascii="Arial" w:hAnsi="Arial" w:cs="Arial"/>
                <w:sz w:val="24"/>
              </w:rPr>
              <w:t xml:space="preserve"> sayılı yazısı ile Yenişehir Belediye Başkanlığı ile </w:t>
            </w:r>
            <w:r w:rsidR="00B9423D">
              <w:rPr>
                <w:rFonts w:ascii="Arial" w:hAnsi="Arial" w:cs="Arial"/>
                <w:sz w:val="24"/>
              </w:rPr>
              <w:t xml:space="preserve">toplumsal hizmetler, halkın sağlığı, eğitim ve kültürel varlıkların korunması ve kamu duyarlılığın arttırılması konularında belediyelerin imkanları ve tabi olunan mevzuat çerçevesinde işbirliği ile hizmet </w:t>
            </w:r>
            <w:r w:rsidR="002C56B4">
              <w:rPr>
                <w:rFonts w:ascii="Arial" w:hAnsi="Arial" w:cs="Arial"/>
                <w:sz w:val="24"/>
              </w:rPr>
              <w:t xml:space="preserve">üretilmesi konusunda </w:t>
            </w:r>
            <w:r w:rsidRPr="00064252">
              <w:rPr>
                <w:rFonts w:ascii="Arial" w:hAnsi="Arial" w:cs="Arial"/>
                <w:sz w:val="24"/>
              </w:rPr>
              <w:t>kardeş şehir olunması ve bu konuda gerekli meclis kararının alınması için teklifte bulunmuşlardır.</w:t>
            </w:r>
          </w:p>
          <w:p w:rsidR="00064252" w:rsidRPr="00064252" w:rsidRDefault="00064252" w:rsidP="00064252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064252" w:rsidRPr="00064252" w:rsidRDefault="00064252" w:rsidP="00064252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r w:rsidRPr="00064252">
              <w:rPr>
                <w:rFonts w:ascii="Arial" w:hAnsi="Arial" w:cs="Arial"/>
                <w:sz w:val="24"/>
              </w:rPr>
              <w:tab/>
              <w:t>5393 Sayılı Belediye Kanununun Meclisin Görev ve Yetkileri Başlıklı 18. maddesinin (p) bendinde ''Yurt içinde ve Çevre ve Şehircilik Bakanlığının izniyle Yurt Dışındaki belediyelerle mahalli idare birlikleriyle karşılıklı işbirliği yapılmasına; kardeş kent ilişkilerinin kurulmasına; ekonomik ve sosyal ilişkileri geliştirmek amacıyla kültür, sanat ve spor gibi alanlarda faaliyet ve projeler gerçekleştirilmesine; bu çerçevede arsa, bina vb tesisleri yapma, yaptırma, kiralama ve tahsis etmeye karar vermek'' denildiğinden;</w:t>
            </w:r>
          </w:p>
          <w:p w:rsidR="00064252" w:rsidRPr="00064252" w:rsidRDefault="00064252" w:rsidP="00064252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064252" w:rsidRPr="00064252" w:rsidRDefault="00064252" w:rsidP="00064252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r w:rsidRPr="00064252">
              <w:rPr>
                <w:rFonts w:ascii="Arial" w:hAnsi="Arial" w:cs="Arial"/>
                <w:sz w:val="24"/>
              </w:rPr>
              <w:tab/>
              <w:t xml:space="preserve">Teklifin görüşülerek oylanması sonucunda; 5393 Sayılı Belediye Kanununun Meclisin Görev ve Yetkileri Başlıklı 18. (p) maddesine göre Belediyemizin </w:t>
            </w:r>
            <w:r w:rsidR="00136B3E">
              <w:rPr>
                <w:rFonts w:ascii="Arial" w:hAnsi="Arial" w:cs="Arial"/>
                <w:sz w:val="24"/>
              </w:rPr>
              <w:t>Tunceli İli Nazimiye İlçe</w:t>
            </w:r>
            <w:r w:rsidR="00136B3E" w:rsidRPr="00064252">
              <w:rPr>
                <w:rFonts w:ascii="Arial" w:hAnsi="Arial" w:cs="Arial"/>
                <w:sz w:val="24"/>
              </w:rPr>
              <w:t xml:space="preserve"> Belediyesi</w:t>
            </w:r>
            <w:r w:rsidRPr="00064252">
              <w:rPr>
                <w:rFonts w:ascii="Arial" w:hAnsi="Arial" w:cs="Arial"/>
                <w:sz w:val="24"/>
              </w:rPr>
              <w:t xml:space="preserve"> ile kardeşşehir olunmasının kabulüne, karşılıklı protokol imzalamaya, Belediye Başkanı Abdullah ÖZYİĞİT’e  yetki verilmesinin kabulüne oy birliği ile karar verildi.</w:t>
            </w:r>
          </w:p>
          <w:p w:rsidR="00064252" w:rsidRPr="00064252" w:rsidRDefault="00064252" w:rsidP="00064252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E039DF" w:rsidRDefault="00E039DF" w:rsidP="00064252">
            <w:pPr>
              <w:jc w:val="both"/>
              <w:rPr>
                <w:rFonts w:ascii="Arial" w:hAnsi="Arial" w:cs="Arial"/>
                <w:sz w:val="24"/>
              </w:rPr>
            </w:pPr>
          </w:p>
          <w:p w:rsidR="00E039DF" w:rsidRDefault="00E039DF" w:rsidP="00064252">
            <w:pPr>
              <w:jc w:val="both"/>
              <w:rPr>
                <w:sz w:val="24"/>
              </w:rPr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81518D">
        <w:trPr>
          <w:cantSplit/>
          <w:trHeight w:hRule="exact" w:val="12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1518D" w:rsidRDefault="0081518D">
            <w:pPr>
              <w:pStyle w:val="Balk1"/>
              <w:rPr>
                <w:rFonts w:eastAsiaTheme="minorEastAsia"/>
              </w:rPr>
            </w:pPr>
            <w:r>
              <w:rPr>
                <w:rFonts w:eastAsiaTheme="minorEastAsia"/>
              </w:rPr>
              <w:t>MECLİS BAŞKANI</w:t>
            </w:r>
          </w:p>
          <w:p w:rsidR="0081518D" w:rsidRDefault="0081518D">
            <w:pPr>
              <w:pStyle w:val="Balk1"/>
              <w:rPr>
                <w:rFonts w:eastAsiaTheme="minorEastAsia"/>
              </w:rPr>
            </w:pPr>
            <w:r>
              <w:rPr>
                <w:rFonts w:eastAsiaTheme="minorEastAsia"/>
              </w:rPr>
              <w:t>Abdullah ÖZYİĞİT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1518D" w:rsidRDefault="0081518D">
            <w:pPr>
              <w:pStyle w:val="Balk1"/>
              <w:rPr>
                <w:rFonts w:eastAsiaTheme="minorEastAsia"/>
              </w:rPr>
            </w:pPr>
            <w:r>
              <w:rPr>
                <w:rFonts w:eastAsiaTheme="minorEastAsia"/>
              </w:rPr>
              <w:t>KATİP</w:t>
            </w:r>
          </w:p>
          <w:p w:rsidR="0081518D" w:rsidRDefault="0081518D">
            <w:pPr>
              <w:pStyle w:val="Balk1"/>
              <w:rPr>
                <w:rFonts w:eastAsiaTheme="minorEastAsia"/>
              </w:rPr>
            </w:pPr>
            <w:r>
              <w:rPr>
                <w:rFonts w:eastAsiaTheme="minorEastAsia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1518D" w:rsidRDefault="0081518D">
            <w:pPr>
              <w:pStyle w:val="Balk1"/>
              <w:rPr>
                <w:rFonts w:eastAsiaTheme="minorEastAsia"/>
              </w:rPr>
            </w:pPr>
            <w:r>
              <w:rPr>
                <w:rFonts w:eastAsiaTheme="minorEastAsia"/>
              </w:rPr>
              <w:t>KATİP</w:t>
            </w:r>
          </w:p>
          <w:p w:rsidR="0081518D" w:rsidRDefault="0081518D">
            <w:pPr>
              <w:pStyle w:val="Balk1"/>
              <w:rPr>
                <w:rFonts w:eastAsiaTheme="minorEastAsia"/>
              </w:rPr>
            </w:pPr>
            <w:r>
              <w:rPr>
                <w:rFonts w:eastAsiaTheme="minorEastAsia"/>
              </w:rPr>
              <w:t>Cevdet YILMAZ</w:t>
            </w:r>
          </w:p>
        </w:tc>
      </w:tr>
      <w:tr w:rsidR="00481B3D">
        <w:trPr>
          <w:cantSplit/>
          <w:trHeight w:hRule="exact" w:val="1974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81B3D" w:rsidRDefault="00481B3D">
            <w:pPr>
              <w:pStyle w:val="Balk1"/>
            </w:pPr>
          </w:p>
          <w:p w:rsidR="00481B3D" w:rsidRPr="00481B3D" w:rsidRDefault="00481B3D" w:rsidP="00481B3D"/>
          <w:p w:rsidR="00481B3D" w:rsidRPr="00E35B8E" w:rsidRDefault="00481B3D" w:rsidP="00481B3D">
            <w:pPr>
              <w:tabs>
                <w:tab w:val="left" w:pos="4536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</w:t>
            </w:r>
            <w:r w:rsidRPr="00E35B8E">
              <w:rPr>
                <w:rFonts w:ascii="Arial" w:hAnsi="Arial" w:cs="Arial"/>
                <w:sz w:val="18"/>
                <w:szCs w:val="18"/>
              </w:rPr>
              <w:t>Bu karar 5393 sayılı kanunun 23. maddesi uyarınca Başkanlığımca</w:t>
            </w:r>
          </w:p>
          <w:p w:rsidR="00481B3D" w:rsidRPr="00E35B8E" w:rsidRDefault="00481B3D" w:rsidP="00575CE8">
            <w:pPr>
              <w:tabs>
                <w:tab w:val="left" w:pos="4536"/>
              </w:tabs>
              <w:rPr>
                <w:rFonts w:ascii="Arial" w:hAnsi="Arial" w:cs="Arial"/>
                <w:sz w:val="18"/>
                <w:szCs w:val="18"/>
              </w:rPr>
            </w:pPr>
            <w:r w:rsidRPr="00E35B8E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5B8E">
              <w:rPr>
                <w:rFonts w:ascii="Arial" w:hAnsi="Arial" w:cs="Arial"/>
                <w:sz w:val="18"/>
                <w:szCs w:val="18"/>
              </w:rPr>
              <w:t>hukuka aykırı görülmemiştir. ……/</w:t>
            </w:r>
            <w:r w:rsidR="00136B3E">
              <w:rPr>
                <w:rFonts w:ascii="Arial" w:hAnsi="Arial" w:cs="Arial"/>
                <w:sz w:val="18"/>
                <w:szCs w:val="18"/>
              </w:rPr>
              <w:t>01</w:t>
            </w:r>
            <w:r w:rsidRPr="00E35B8E">
              <w:rPr>
                <w:rFonts w:ascii="Arial" w:hAnsi="Arial" w:cs="Arial"/>
                <w:sz w:val="18"/>
                <w:szCs w:val="18"/>
              </w:rPr>
              <w:t>/</w:t>
            </w:r>
            <w:r w:rsidR="00FB3141">
              <w:rPr>
                <w:rFonts w:ascii="Arial" w:hAnsi="Arial" w:cs="Arial"/>
                <w:sz w:val="18"/>
                <w:szCs w:val="18"/>
              </w:rPr>
              <w:t>20</w:t>
            </w:r>
            <w:r w:rsidR="00136B3E">
              <w:rPr>
                <w:rFonts w:ascii="Arial" w:hAnsi="Arial" w:cs="Arial"/>
                <w:sz w:val="18"/>
                <w:szCs w:val="18"/>
              </w:rPr>
              <w:t>21</w:t>
            </w:r>
          </w:p>
          <w:p w:rsidR="00481B3D" w:rsidRPr="00E35B8E" w:rsidRDefault="00481B3D" w:rsidP="00481B3D">
            <w:pPr>
              <w:tabs>
                <w:tab w:val="left" w:pos="4111"/>
                <w:tab w:val="left" w:pos="4536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481B3D" w:rsidRPr="00E35B8E" w:rsidRDefault="00481B3D" w:rsidP="00481B3D">
            <w:pPr>
              <w:tabs>
                <w:tab w:val="left" w:pos="4111"/>
                <w:tab w:val="left" w:pos="4536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481B3D" w:rsidRPr="00E35B8E" w:rsidRDefault="00481B3D" w:rsidP="00481B3D">
            <w:pPr>
              <w:tabs>
                <w:tab w:val="left" w:pos="4111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481B3D" w:rsidRPr="00E35B8E" w:rsidRDefault="00481B3D" w:rsidP="00481B3D">
            <w:pPr>
              <w:tabs>
                <w:tab w:val="center" w:pos="907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</w:t>
            </w:r>
            <w:r w:rsidR="00136B3E">
              <w:rPr>
                <w:rFonts w:ascii="Arial" w:hAnsi="Arial" w:cs="Arial"/>
                <w:sz w:val="18"/>
                <w:szCs w:val="18"/>
              </w:rPr>
              <w:t>Abdullah ÖZYİĞİT</w:t>
            </w:r>
          </w:p>
          <w:p w:rsidR="00481B3D" w:rsidRDefault="00481B3D" w:rsidP="00481B3D">
            <w:pPr>
              <w:tabs>
                <w:tab w:val="center" w:pos="907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</w:t>
            </w:r>
            <w:r w:rsidRPr="00E35B8E">
              <w:rPr>
                <w:rFonts w:ascii="Arial" w:hAnsi="Arial" w:cs="Arial"/>
                <w:sz w:val="18"/>
                <w:szCs w:val="18"/>
              </w:rPr>
              <w:t>Belediye Başkanı</w:t>
            </w:r>
          </w:p>
          <w:p w:rsidR="00481B3D" w:rsidRPr="00481B3D" w:rsidRDefault="00481B3D" w:rsidP="00481B3D">
            <w:pPr>
              <w:tabs>
                <w:tab w:val="center" w:pos="9072"/>
              </w:tabs>
            </w:pPr>
          </w:p>
        </w:tc>
      </w:tr>
    </w:tbl>
    <w:p w:rsidR="008254E6" w:rsidRDefault="008254E6"/>
    <w:sectPr w:rsidR="008254E6" w:rsidSect="00EF7ECC">
      <w:headerReference w:type="default" r:id="rId6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7582" w:rsidRDefault="00057582">
      <w:r>
        <w:separator/>
      </w:r>
    </w:p>
  </w:endnote>
  <w:endnote w:type="continuationSeparator" w:id="1">
    <w:p w:rsidR="00057582" w:rsidRDefault="000575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7582" w:rsidRDefault="00057582">
      <w:r>
        <w:separator/>
      </w:r>
    </w:p>
  </w:footnote>
  <w:footnote w:type="continuationSeparator" w:id="1">
    <w:p w:rsidR="00057582" w:rsidRDefault="000575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942"/>
      <w:gridCol w:w="4860"/>
      <w:gridCol w:w="4404"/>
    </w:tblGrid>
    <w:tr w:rsidR="00BC0B04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BC0B04" w:rsidRDefault="00BC0B04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BC0B04" w:rsidRDefault="00BC0B04">
          <w:pPr>
            <w:pStyle w:val="Balk3"/>
          </w:pPr>
          <w:r>
            <w:t>MERSİN YENİŞEHİR</w:t>
          </w:r>
        </w:p>
        <w:p w:rsidR="00BC0B04" w:rsidRDefault="00BC0B04">
          <w:r>
            <w:rPr>
              <w:b/>
              <w:sz w:val="24"/>
            </w:rPr>
            <w:t>BELEDİYE MECLİSİ</w:t>
          </w:r>
        </w:p>
      </w:tc>
    </w:tr>
    <w:tr w:rsidR="00BC0B04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BC0B04" w:rsidRDefault="00BC0B04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BC0B04" w:rsidRDefault="00BC0B04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BC0B04" w:rsidRDefault="00BC0B04">
          <w:pPr>
            <w:pStyle w:val="Balk2"/>
            <w:rPr>
              <w:b/>
              <w:u w:val="single"/>
            </w:rPr>
          </w:pPr>
        </w:p>
      </w:tc>
    </w:tr>
    <w:tr w:rsidR="00BC0B04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BC0B04" w:rsidRDefault="00BC0B04">
          <w:pPr>
            <w:rPr>
              <w:sz w:val="24"/>
            </w:rPr>
          </w:pPr>
          <w:r>
            <w:rPr>
              <w:b/>
              <w:sz w:val="24"/>
            </w:rPr>
            <w:t>SAYI :</w:t>
          </w: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BC0B04" w:rsidRDefault="00C25F22">
          <w:pPr>
            <w:pStyle w:val="Balk2"/>
            <w:jc w:val="left"/>
          </w:pPr>
          <w:r>
            <w:t>8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BC0B04" w:rsidRDefault="00BC0B04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BC0B04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BC0B04" w:rsidRDefault="00BC0B04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BC0B04" w:rsidRDefault="00BC0B04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BC0B04" w:rsidRDefault="00C25F22">
          <w:pPr>
            <w:pStyle w:val="Balk2"/>
            <w:rPr>
              <w:b/>
            </w:rPr>
          </w:pPr>
          <w:r>
            <w:rPr>
              <w:b/>
            </w:rPr>
            <w:t>04/01/2021</w:t>
          </w:r>
        </w:p>
      </w:tc>
    </w:tr>
  </w:tbl>
  <w:p w:rsidR="00BC0B04" w:rsidRDefault="00BC0B04">
    <w:pPr>
      <w:pStyle w:val="stbilgi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1B3D"/>
    <w:rsid w:val="00057582"/>
    <w:rsid w:val="00064252"/>
    <w:rsid w:val="00075A78"/>
    <w:rsid w:val="000E1AC7"/>
    <w:rsid w:val="00136B3E"/>
    <w:rsid w:val="001465F6"/>
    <w:rsid w:val="001A7351"/>
    <w:rsid w:val="00207AA2"/>
    <w:rsid w:val="00227191"/>
    <w:rsid w:val="0023023C"/>
    <w:rsid w:val="002342E5"/>
    <w:rsid w:val="002416D3"/>
    <w:rsid w:val="002755FB"/>
    <w:rsid w:val="002C56B4"/>
    <w:rsid w:val="00481B3D"/>
    <w:rsid w:val="004D7FDF"/>
    <w:rsid w:val="00534478"/>
    <w:rsid w:val="00575CE8"/>
    <w:rsid w:val="00756388"/>
    <w:rsid w:val="0081518D"/>
    <w:rsid w:val="008254E6"/>
    <w:rsid w:val="008517C2"/>
    <w:rsid w:val="00876419"/>
    <w:rsid w:val="00885B06"/>
    <w:rsid w:val="00B101EA"/>
    <w:rsid w:val="00B25B6A"/>
    <w:rsid w:val="00B9423D"/>
    <w:rsid w:val="00BC0B04"/>
    <w:rsid w:val="00BE1BD2"/>
    <w:rsid w:val="00C25F22"/>
    <w:rsid w:val="00C63B2B"/>
    <w:rsid w:val="00DF16C8"/>
    <w:rsid w:val="00E039DF"/>
    <w:rsid w:val="00EF7ECC"/>
    <w:rsid w:val="00F532D1"/>
    <w:rsid w:val="00F71533"/>
    <w:rsid w:val="00FB3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F7ECC"/>
  </w:style>
  <w:style w:type="paragraph" w:styleId="Balk1">
    <w:name w:val="heading 1"/>
    <w:basedOn w:val="Normal"/>
    <w:next w:val="Normal"/>
    <w:link w:val="Balk1Char"/>
    <w:qFormat/>
    <w:rsid w:val="00EF7ECC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EF7ECC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EF7ECC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EF7ECC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EF7ECC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81518D"/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2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YAZIISLERI_2</cp:lastModifiedBy>
  <cp:revision>4</cp:revision>
  <cp:lastPrinted>2021-01-07T12:49:00Z</cp:lastPrinted>
  <dcterms:created xsi:type="dcterms:W3CDTF">2021-01-08T09:18:00Z</dcterms:created>
  <dcterms:modified xsi:type="dcterms:W3CDTF">2021-01-08T09:22:00Z</dcterms:modified>
</cp:coreProperties>
</file>